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B45" w:rsidRPr="00A9262F" w:rsidRDefault="00653B3C" w:rsidP="007111C2">
      <w:pPr>
        <w:pStyle w:val="1"/>
        <w:spacing w:beforeLines="100" w:afterLines="20" w:line="520" w:lineRule="exact"/>
      </w:pPr>
      <w:r w:rsidRPr="00A9262F">
        <w:rPr>
          <w:rFonts w:hint="eastAsia"/>
        </w:rPr>
        <w:t>兴</w:t>
      </w:r>
      <w:r w:rsidRPr="00A9262F">
        <w:t>化市老区</w:t>
      </w:r>
      <w:r w:rsidRPr="00A9262F">
        <w:t>“</w:t>
      </w:r>
      <w:r w:rsidRPr="00A9262F">
        <w:t>三会</w:t>
      </w:r>
      <w:r w:rsidRPr="00A9262F">
        <w:t>”</w:t>
      </w:r>
      <w:r w:rsidR="00A9262F" w:rsidRPr="00A9262F">
        <w:rPr>
          <w:rFonts w:hint="eastAsia"/>
        </w:rPr>
        <w:t>工作人</w:t>
      </w:r>
      <w:r w:rsidR="00A9262F" w:rsidRPr="00A9262F">
        <w:t>员</w:t>
      </w:r>
      <w:r w:rsidRPr="00A9262F">
        <w:t>培训提纲</w:t>
      </w:r>
    </w:p>
    <w:p w:rsidR="008A006E" w:rsidRDefault="008A006E" w:rsidP="003A7427">
      <w:pPr>
        <w:pStyle w:val="2"/>
        <w:spacing w:line="520" w:lineRule="exact"/>
      </w:pPr>
    </w:p>
    <w:p w:rsidR="00653B3C" w:rsidRDefault="00653B3C" w:rsidP="002D5F9E">
      <w:pPr>
        <w:pStyle w:val="2"/>
        <w:spacing w:line="480" w:lineRule="exact"/>
      </w:pPr>
      <w:r>
        <w:rPr>
          <w:rFonts w:hint="eastAsia"/>
        </w:rPr>
        <w:t>一</w:t>
      </w:r>
      <w:r>
        <w:t>、市老促会是一个什么组织</w:t>
      </w:r>
    </w:p>
    <w:p w:rsidR="00653B3C" w:rsidRDefault="00653B3C" w:rsidP="002D5F9E">
      <w:pPr>
        <w:spacing w:line="480" w:lineRule="exact"/>
        <w:ind w:firstLine="640"/>
      </w:pPr>
      <w:r>
        <w:rPr>
          <w:rFonts w:hint="eastAsia"/>
        </w:rPr>
        <w:t>兴</w:t>
      </w:r>
      <w:r>
        <w:t>化市老促会是兴化市老区经济建设促进会的简称。</w:t>
      </w:r>
    </w:p>
    <w:p w:rsidR="00653B3C" w:rsidRDefault="00653B3C" w:rsidP="002D5F9E">
      <w:pPr>
        <w:spacing w:line="480" w:lineRule="exact"/>
        <w:ind w:firstLine="640"/>
      </w:pPr>
      <w:r>
        <w:rPr>
          <w:rFonts w:hint="eastAsia"/>
        </w:rPr>
        <w:t>兴</w:t>
      </w:r>
      <w:r>
        <w:t>化是全国</w:t>
      </w:r>
      <w:r>
        <w:rPr>
          <w:rFonts w:hint="eastAsia"/>
        </w:rPr>
        <w:t>1667个有</w:t>
      </w:r>
      <w:r>
        <w:t>老区的</w:t>
      </w:r>
      <w:r>
        <w:rPr>
          <w:rFonts w:hint="eastAsia"/>
        </w:rPr>
        <w:t>县</w:t>
      </w:r>
      <w:r>
        <w:t>（市、区）之一。市</w:t>
      </w:r>
      <w:r>
        <w:rPr>
          <w:rFonts w:hint="eastAsia"/>
        </w:rPr>
        <w:t>老</w:t>
      </w:r>
      <w:r>
        <w:t>区经济建设促进会是市委市政府同意成立，由</w:t>
      </w:r>
      <w:r w:rsidR="00E06B05">
        <w:rPr>
          <w:rFonts w:hint="eastAsia"/>
        </w:rPr>
        <w:t>离</w:t>
      </w:r>
      <w:r>
        <w:t>退休老同志和社会各界仁爱之士组成，经民政部门登记，具有法人资格的非营利性社会组织，是在各级党委政府领导指导下专门为革命老区建设发展服务的特殊团体。</w:t>
      </w:r>
    </w:p>
    <w:p w:rsidR="00653B3C" w:rsidRDefault="00653B3C" w:rsidP="002D5F9E">
      <w:pPr>
        <w:pStyle w:val="2"/>
        <w:spacing w:line="480" w:lineRule="exact"/>
      </w:pPr>
      <w:r>
        <w:rPr>
          <w:rFonts w:hint="eastAsia"/>
        </w:rPr>
        <w:t>二、</w:t>
      </w:r>
      <w:r>
        <w:t>市老区</w:t>
      </w:r>
      <w:r w:rsidRPr="00653B3C">
        <w:t>“</w:t>
      </w:r>
      <w:r>
        <w:t>三会</w:t>
      </w:r>
      <w:r w:rsidRPr="00653B3C">
        <w:t>”</w:t>
      </w:r>
      <w:r>
        <w:rPr>
          <w:rFonts w:hint="eastAsia"/>
        </w:rPr>
        <w:t>指</w:t>
      </w:r>
      <w:r>
        <w:t>的是什么组织</w:t>
      </w:r>
    </w:p>
    <w:p w:rsidR="00653B3C" w:rsidRDefault="00653B3C" w:rsidP="002D5F9E">
      <w:pPr>
        <w:spacing w:line="480" w:lineRule="exact"/>
        <w:ind w:firstLine="640"/>
      </w:pPr>
      <w:r>
        <w:rPr>
          <w:rFonts w:hint="eastAsia"/>
        </w:rPr>
        <w:t>市</w:t>
      </w:r>
      <w:r>
        <w:t>老区</w:t>
      </w:r>
      <w:r>
        <w:rPr>
          <w:rFonts w:hint="eastAsia"/>
        </w:rPr>
        <w:t>“</w:t>
      </w:r>
      <w:r>
        <w:t>三</w:t>
      </w:r>
      <w:r>
        <w:rPr>
          <w:rFonts w:hint="eastAsia"/>
        </w:rPr>
        <w:t>会</w:t>
      </w:r>
      <w:r>
        <w:t>”是兴化市老区经济建设促进会、</w:t>
      </w:r>
      <w:r w:rsidR="00CC710E">
        <w:t>兴化市</w:t>
      </w:r>
      <w:r w:rsidR="00CC710E">
        <w:rPr>
          <w:rFonts w:hint="eastAsia"/>
        </w:rPr>
        <w:t>扶贫基金会、</w:t>
      </w:r>
      <w:r>
        <w:t>兴化市扶贫开发协会的合称。“</w:t>
      </w:r>
      <w:r>
        <w:rPr>
          <w:rFonts w:hint="eastAsia"/>
        </w:rPr>
        <w:t>三</w:t>
      </w:r>
      <w:r>
        <w:t>会”合署办公，实行三块牌子，一班人员，一套工作机制。</w:t>
      </w:r>
    </w:p>
    <w:p w:rsidR="00653B3C" w:rsidRDefault="00653B3C" w:rsidP="002D5F9E">
      <w:pPr>
        <w:pStyle w:val="2"/>
        <w:spacing w:line="480" w:lineRule="exact"/>
      </w:pPr>
      <w:r>
        <w:rPr>
          <w:rFonts w:hint="eastAsia"/>
        </w:rPr>
        <w:t>三</w:t>
      </w:r>
      <w:r>
        <w:t>、</w:t>
      </w:r>
      <w:r>
        <w:rPr>
          <w:rFonts w:hint="eastAsia"/>
        </w:rPr>
        <w:t>老促</w:t>
      </w:r>
      <w:r>
        <w:t>会的工作职能</w:t>
      </w:r>
    </w:p>
    <w:p w:rsidR="00653B3C" w:rsidRDefault="00653B3C" w:rsidP="002D5F9E">
      <w:pPr>
        <w:spacing w:line="480" w:lineRule="exact"/>
        <w:ind w:firstLine="640"/>
      </w:pPr>
      <w:r>
        <w:rPr>
          <w:rFonts w:hint="eastAsia"/>
        </w:rPr>
        <w:t>以</w:t>
      </w:r>
      <w:r>
        <w:t>弘扬老区精神为旗帜，</w:t>
      </w:r>
      <w:r>
        <w:rPr>
          <w:rFonts w:hint="eastAsia"/>
        </w:rPr>
        <w:t>以</w:t>
      </w:r>
      <w:r>
        <w:t>服务</w:t>
      </w:r>
      <w:r>
        <w:rPr>
          <w:rFonts w:hint="eastAsia"/>
        </w:rPr>
        <w:t>老区</w:t>
      </w:r>
      <w:r>
        <w:t>人</w:t>
      </w:r>
      <w:r>
        <w:rPr>
          <w:rFonts w:hint="eastAsia"/>
        </w:rPr>
        <w:t>民</w:t>
      </w:r>
      <w:r>
        <w:t>为宗旨，以促进老区发展为己任，努力为党和政府当好参谋助手，为社会各界牵线搭桥，为老区发展</w:t>
      </w:r>
      <w:r>
        <w:rPr>
          <w:rFonts w:hint="eastAsia"/>
        </w:rPr>
        <w:t>献计献策</w:t>
      </w:r>
      <w:r>
        <w:t>。</w:t>
      </w:r>
    </w:p>
    <w:p w:rsidR="00653B3C" w:rsidRDefault="00653B3C" w:rsidP="002D5F9E">
      <w:pPr>
        <w:pStyle w:val="2"/>
        <w:spacing w:line="480" w:lineRule="exact"/>
      </w:pPr>
      <w:r>
        <w:rPr>
          <w:rFonts w:hint="eastAsia"/>
        </w:rPr>
        <w:t>四、</w:t>
      </w:r>
      <w:r>
        <w:t>加强</w:t>
      </w:r>
      <w:r>
        <w:rPr>
          <w:rFonts w:hint="eastAsia"/>
        </w:rPr>
        <w:t>老</w:t>
      </w:r>
      <w:r>
        <w:t>促会建设的主要内容</w:t>
      </w:r>
    </w:p>
    <w:p w:rsidR="00653B3C" w:rsidRDefault="00653B3C" w:rsidP="002D5F9E">
      <w:pPr>
        <w:spacing w:line="480" w:lineRule="exact"/>
        <w:ind w:firstLine="640"/>
      </w:pPr>
      <w:r>
        <w:rPr>
          <w:rFonts w:hint="eastAsia"/>
        </w:rPr>
        <w:t>一</w:t>
      </w:r>
      <w:r>
        <w:t>是加强政治建设；二是加强思想建设；三是加强组织建设；四是加强制度建设；五是加强能力建设</w:t>
      </w:r>
      <w:r>
        <w:rPr>
          <w:rFonts w:hint="eastAsia"/>
        </w:rPr>
        <w:t>；</w:t>
      </w:r>
      <w:r>
        <w:t>六是加强作风建设。</w:t>
      </w:r>
    </w:p>
    <w:p w:rsidR="00653B3C" w:rsidRDefault="00653B3C" w:rsidP="002D5F9E">
      <w:pPr>
        <w:pStyle w:val="2"/>
        <w:spacing w:line="480" w:lineRule="exact"/>
      </w:pPr>
      <w:r>
        <w:rPr>
          <w:rFonts w:hint="eastAsia"/>
        </w:rPr>
        <w:t>五、</w:t>
      </w:r>
      <w:r>
        <w:t>老促会的建设目标</w:t>
      </w:r>
    </w:p>
    <w:p w:rsidR="00653B3C" w:rsidRDefault="00653B3C" w:rsidP="002D5F9E">
      <w:pPr>
        <w:spacing w:line="480" w:lineRule="exact"/>
        <w:ind w:firstLine="640"/>
      </w:pPr>
      <w:r>
        <w:rPr>
          <w:rFonts w:hint="eastAsia"/>
        </w:rPr>
        <w:t>政治</w:t>
      </w:r>
      <w:r>
        <w:t>信念坚定；思想品德纯洁；组织领导坚强；服务老区有力；严格遵规守纪；作风形象良好。</w:t>
      </w:r>
    </w:p>
    <w:p w:rsidR="00653B3C" w:rsidRDefault="00653B3C" w:rsidP="002D5F9E">
      <w:pPr>
        <w:pStyle w:val="2"/>
        <w:spacing w:line="480" w:lineRule="exact"/>
      </w:pPr>
      <w:r>
        <w:rPr>
          <w:rFonts w:hint="eastAsia"/>
        </w:rPr>
        <w:t>六、</w:t>
      </w:r>
      <w:r>
        <w:t>老区精神是</w:t>
      </w:r>
      <w:r>
        <w:rPr>
          <w:rFonts w:hint="eastAsia"/>
        </w:rPr>
        <w:t>什么</w:t>
      </w:r>
    </w:p>
    <w:p w:rsidR="00653B3C" w:rsidRDefault="00653B3C" w:rsidP="002D5F9E">
      <w:pPr>
        <w:spacing w:line="480" w:lineRule="exact"/>
        <w:ind w:firstLine="640"/>
      </w:pPr>
      <w:r>
        <w:rPr>
          <w:rFonts w:hint="eastAsia"/>
        </w:rPr>
        <w:t>爱</w:t>
      </w:r>
      <w:r>
        <w:t>党信</w:t>
      </w:r>
      <w:r>
        <w:rPr>
          <w:rFonts w:hint="eastAsia"/>
        </w:rPr>
        <w:t>党、</w:t>
      </w:r>
      <w:r>
        <w:t>坚定</w:t>
      </w:r>
      <w:r>
        <w:rPr>
          <w:rFonts w:hint="eastAsia"/>
        </w:rPr>
        <w:t>不</w:t>
      </w:r>
      <w:r>
        <w:t>移的理想信念；</w:t>
      </w:r>
    </w:p>
    <w:p w:rsidR="00653B3C" w:rsidRDefault="00653B3C" w:rsidP="002D5F9E">
      <w:pPr>
        <w:spacing w:line="480" w:lineRule="exact"/>
        <w:ind w:firstLine="640"/>
      </w:pPr>
      <w:r>
        <w:rPr>
          <w:rFonts w:hint="eastAsia"/>
        </w:rPr>
        <w:t>舍</w:t>
      </w:r>
      <w:r>
        <w:t>生忘死</w:t>
      </w:r>
      <w:r>
        <w:rPr>
          <w:rFonts w:hint="eastAsia"/>
        </w:rPr>
        <w:t>、</w:t>
      </w:r>
      <w:r>
        <w:t>无</w:t>
      </w:r>
      <w:r>
        <w:rPr>
          <w:rFonts w:hint="eastAsia"/>
        </w:rPr>
        <w:t>私</w:t>
      </w:r>
      <w:r>
        <w:t>奉献的</w:t>
      </w:r>
      <w:r w:rsidR="00E06B05">
        <w:rPr>
          <w:rFonts w:hint="eastAsia"/>
        </w:rPr>
        <w:t>博</w:t>
      </w:r>
      <w:r>
        <w:t>大胸怀；</w:t>
      </w:r>
    </w:p>
    <w:p w:rsidR="00653B3C" w:rsidRDefault="00653B3C" w:rsidP="002D5F9E">
      <w:pPr>
        <w:spacing w:line="480" w:lineRule="exact"/>
        <w:ind w:firstLine="640"/>
      </w:pPr>
      <w:r>
        <w:rPr>
          <w:rFonts w:hint="eastAsia"/>
        </w:rPr>
        <w:t>不</w:t>
      </w:r>
      <w:r>
        <w:t>屈不</w:t>
      </w:r>
      <w:r>
        <w:rPr>
          <w:rFonts w:hint="eastAsia"/>
        </w:rPr>
        <w:t>挠</w:t>
      </w:r>
      <w:r>
        <w:t>、敢于</w:t>
      </w:r>
      <w:r>
        <w:rPr>
          <w:rFonts w:hint="eastAsia"/>
        </w:rPr>
        <w:t>胜利</w:t>
      </w:r>
      <w:r>
        <w:t>的英雄气概；</w:t>
      </w:r>
    </w:p>
    <w:p w:rsidR="00653B3C" w:rsidRDefault="00653B3C" w:rsidP="002D5F9E">
      <w:pPr>
        <w:spacing w:line="480" w:lineRule="exact"/>
        <w:ind w:firstLine="640"/>
      </w:pPr>
      <w:r>
        <w:rPr>
          <w:rFonts w:hint="eastAsia"/>
        </w:rPr>
        <w:lastRenderedPageBreak/>
        <w:t>自强</w:t>
      </w:r>
      <w:r>
        <w:t>不息、艰苦奋斗的顽强斗志；</w:t>
      </w:r>
    </w:p>
    <w:p w:rsidR="00653B3C" w:rsidRDefault="00653B3C" w:rsidP="002D5F9E">
      <w:pPr>
        <w:spacing w:line="480" w:lineRule="exact"/>
        <w:ind w:firstLine="640"/>
      </w:pPr>
      <w:r>
        <w:rPr>
          <w:rFonts w:hint="eastAsia"/>
        </w:rPr>
        <w:t>求</w:t>
      </w:r>
      <w:r>
        <w:t>真务实、开拓创新的科学态度；</w:t>
      </w:r>
    </w:p>
    <w:p w:rsidR="00653B3C" w:rsidRDefault="00653B3C" w:rsidP="002D5F9E">
      <w:pPr>
        <w:spacing w:line="480" w:lineRule="exact"/>
        <w:ind w:firstLine="640"/>
      </w:pPr>
      <w:r>
        <w:rPr>
          <w:rFonts w:hint="eastAsia"/>
        </w:rPr>
        <w:t>鱼</w:t>
      </w:r>
      <w:r>
        <w:t>水情深、生死相依的光荣传统。</w:t>
      </w:r>
    </w:p>
    <w:p w:rsidR="00653B3C" w:rsidRDefault="00653B3C" w:rsidP="002D5F9E">
      <w:pPr>
        <w:pStyle w:val="2"/>
        <w:spacing w:line="480" w:lineRule="exact"/>
      </w:pPr>
      <w:r>
        <w:rPr>
          <w:rFonts w:hint="eastAsia"/>
        </w:rPr>
        <w:t>七</w:t>
      </w:r>
      <w:r>
        <w:t>、</w:t>
      </w:r>
      <w:r>
        <w:rPr>
          <w:rFonts w:hint="eastAsia"/>
        </w:rPr>
        <w:t>习</w:t>
      </w:r>
      <w:r>
        <w:t>近平关于加强老区建设重要</w:t>
      </w:r>
      <w:r>
        <w:rPr>
          <w:rFonts w:hint="eastAsia"/>
        </w:rPr>
        <w:t>论述</w:t>
      </w:r>
      <w:r>
        <w:t>的主要精神</w:t>
      </w:r>
    </w:p>
    <w:p w:rsidR="00653B3C" w:rsidRDefault="00653B3C" w:rsidP="002D5F9E">
      <w:pPr>
        <w:spacing w:line="480" w:lineRule="exact"/>
        <w:ind w:firstLine="640"/>
      </w:pPr>
      <w:r>
        <w:rPr>
          <w:rFonts w:hint="eastAsia"/>
        </w:rPr>
        <w:t>一</w:t>
      </w:r>
      <w:r>
        <w:t>是要</w:t>
      </w:r>
      <w:r>
        <w:rPr>
          <w:rFonts w:hint="eastAsia"/>
        </w:rPr>
        <w:t>永远</w:t>
      </w:r>
      <w:r>
        <w:t>珍惜、永远铭记老区和老区人民为中国革命作出的重大牺牲和贡献；</w:t>
      </w:r>
    </w:p>
    <w:p w:rsidR="00653B3C" w:rsidRDefault="00653B3C" w:rsidP="002D5F9E">
      <w:pPr>
        <w:spacing w:line="480" w:lineRule="exact"/>
        <w:ind w:firstLine="640"/>
      </w:pPr>
      <w:r>
        <w:rPr>
          <w:rFonts w:hint="eastAsia"/>
        </w:rPr>
        <w:t>二</w:t>
      </w:r>
      <w:r>
        <w:t>是</w:t>
      </w:r>
      <w:r>
        <w:rPr>
          <w:rFonts w:hint="eastAsia"/>
        </w:rPr>
        <w:t>没有</w:t>
      </w:r>
      <w:r>
        <w:t>老区的全面小康、就没有全国的全面小康，不能让一个苏区掉队；</w:t>
      </w:r>
    </w:p>
    <w:p w:rsidR="00653B3C" w:rsidRDefault="00653B3C" w:rsidP="002D5F9E">
      <w:pPr>
        <w:spacing w:line="480" w:lineRule="exact"/>
        <w:ind w:firstLine="640"/>
      </w:pPr>
      <w:r>
        <w:rPr>
          <w:rFonts w:hint="eastAsia"/>
        </w:rPr>
        <w:t>三</w:t>
      </w:r>
      <w:r>
        <w:t>是让老区贫困人口尽快脱贫致富是我们党的庄严承诺和义不容辞的责任。</w:t>
      </w:r>
    </w:p>
    <w:p w:rsidR="00653B3C" w:rsidRDefault="00653B3C" w:rsidP="002D5F9E">
      <w:pPr>
        <w:spacing w:line="480" w:lineRule="exact"/>
        <w:ind w:firstLine="640"/>
      </w:pPr>
      <w:r>
        <w:rPr>
          <w:rFonts w:hint="eastAsia"/>
        </w:rPr>
        <w:t>四</w:t>
      </w:r>
      <w:r>
        <w:t>是弘扬老区精神，传承红色基因；</w:t>
      </w:r>
    </w:p>
    <w:p w:rsidR="00653B3C" w:rsidRDefault="00653B3C" w:rsidP="002D5F9E">
      <w:pPr>
        <w:spacing w:line="480" w:lineRule="exact"/>
        <w:ind w:firstLine="640"/>
      </w:pPr>
      <w:r>
        <w:rPr>
          <w:rFonts w:hint="eastAsia"/>
        </w:rPr>
        <w:t>五</w:t>
      </w:r>
      <w:r>
        <w:t>是老区扶贫要坚定信心，找对路子。</w:t>
      </w:r>
    </w:p>
    <w:p w:rsidR="00653B3C" w:rsidRDefault="00653B3C" w:rsidP="002D5F9E">
      <w:pPr>
        <w:pStyle w:val="2"/>
        <w:spacing w:line="480" w:lineRule="exact"/>
      </w:pPr>
      <w:r>
        <w:rPr>
          <w:rFonts w:hint="eastAsia"/>
        </w:rPr>
        <w:t>八、</w:t>
      </w:r>
      <w:r>
        <w:t>中央明确</w:t>
      </w:r>
      <w:r w:rsidR="00CC710E">
        <w:rPr>
          <w:rFonts w:hint="eastAsia"/>
        </w:rPr>
        <w:t>新时代支持革命老区振兴发展的主要目标</w:t>
      </w:r>
    </w:p>
    <w:p w:rsidR="00653B3C" w:rsidRDefault="00CC710E" w:rsidP="002D5F9E">
      <w:pPr>
        <w:keepNext/>
        <w:keepLines/>
        <w:spacing w:line="480" w:lineRule="exact"/>
        <w:ind w:firstLine="640"/>
      </w:pPr>
      <w:r>
        <w:rPr>
          <w:rFonts w:hint="eastAsia"/>
        </w:rPr>
        <w:t>到2025年，革命老区脱贫攻坚成果全面巩固拓展，乡村振兴和新型城镇化建设取得明显进展，基础设施和基本公共服务进一步改善，民居收入增长幅度高于全国平均水平，对内对外开放合作水平显著提高，红色文化影响力明显增强，生态环境质量持续改善。到2035年，革命老区与全国同步基本实现社会主义现代化，现代化经济体系基本形成，居民收入水平显著提升，基本公共服务实现均等化，人民生活更加美好，形成红色文化繁荣、生态环境优美、基础设施完善、产业发展兴旺、居民生活幸福、社会和谐稳定的发展新局面。</w:t>
      </w:r>
    </w:p>
    <w:p w:rsidR="00CC710E" w:rsidRDefault="00CC710E" w:rsidP="002D5F9E">
      <w:pPr>
        <w:pStyle w:val="2"/>
        <w:spacing w:line="480" w:lineRule="exact"/>
      </w:pPr>
      <w:r>
        <w:rPr>
          <w:rFonts w:hint="eastAsia"/>
        </w:rPr>
        <w:t>九</w:t>
      </w:r>
      <w:r w:rsidR="00653B3C" w:rsidRPr="00653B3C">
        <w:rPr>
          <w:rFonts w:hint="eastAsia"/>
        </w:rPr>
        <w:t>、</w:t>
      </w:r>
      <w:r>
        <w:rPr>
          <w:rFonts w:hint="eastAsia"/>
        </w:rPr>
        <w:t>中央明确新时代支持革命老区振兴发展重点任务</w:t>
      </w:r>
    </w:p>
    <w:p w:rsidR="00653B3C" w:rsidRDefault="00CC710E" w:rsidP="002D5F9E">
      <w:pPr>
        <w:pStyle w:val="2"/>
        <w:keepNext w:val="0"/>
        <w:keepLines w:val="0"/>
        <w:widowControl/>
        <w:spacing w:line="480" w:lineRule="exact"/>
        <w:rPr>
          <w:rFonts w:ascii="仿宋" w:eastAsia="仿宋" w:hAnsi="仿宋" w:cstheme="minorBidi"/>
          <w:bCs w:val="0"/>
          <w:szCs w:val="21"/>
        </w:rPr>
      </w:pPr>
      <w:r w:rsidRPr="00CC710E">
        <w:rPr>
          <w:rFonts w:ascii="仿宋" w:eastAsia="仿宋" w:hAnsi="仿宋" w:cstheme="minorBidi" w:hint="eastAsia"/>
          <w:bCs w:val="0"/>
          <w:szCs w:val="21"/>
        </w:rPr>
        <w:t>一是巩固拓展脱贫攻坚成果</w:t>
      </w:r>
      <w:r>
        <w:rPr>
          <w:rFonts w:ascii="仿宋" w:eastAsia="仿宋" w:hAnsi="仿宋" w:cstheme="minorBidi" w:hint="eastAsia"/>
          <w:bCs w:val="0"/>
          <w:szCs w:val="21"/>
        </w:rPr>
        <w:t>，因地制宜推进振兴发展，推动实现巩固拓展脱贫攻坚成果同乡村振兴有效衔接、促进大中小城市协调发展、对接国家重大区域战略。二是促进实体经济发展，增强革命老区发展活力，完善基础设施网络、培育壮大特色产业、提升创新驱动发展能力。三是补齐公共服务短板、弘扬传承红色文化、促进绿色转型发展。</w:t>
      </w:r>
    </w:p>
    <w:p w:rsidR="00CC710E" w:rsidRPr="00CC710E" w:rsidRDefault="00CC710E" w:rsidP="00F23666">
      <w:pPr>
        <w:spacing w:line="470" w:lineRule="exact"/>
        <w:ind w:firstLine="640"/>
        <w:rPr>
          <w:rFonts w:ascii="黑体" w:eastAsia="黑体" w:hAnsi="黑体" w:cstheme="majorBidi"/>
          <w:bCs/>
          <w:szCs w:val="32"/>
        </w:rPr>
      </w:pPr>
      <w:r w:rsidRPr="00CC710E">
        <w:rPr>
          <w:rFonts w:ascii="黑体" w:eastAsia="黑体" w:hAnsi="黑体" w:cstheme="majorBidi" w:hint="eastAsia"/>
          <w:bCs/>
          <w:szCs w:val="32"/>
        </w:rPr>
        <w:lastRenderedPageBreak/>
        <w:t>十、老区宣传工作要着重讲好“三个故事”</w:t>
      </w:r>
    </w:p>
    <w:p w:rsidR="00653B3C" w:rsidRDefault="00653B3C" w:rsidP="00F23666">
      <w:pPr>
        <w:spacing w:line="470" w:lineRule="exact"/>
        <w:ind w:firstLine="640"/>
      </w:pPr>
      <w:r>
        <w:rPr>
          <w:rFonts w:hint="eastAsia"/>
        </w:rPr>
        <w:t>一</w:t>
      </w:r>
      <w:r>
        <w:t>是讲好老区革命故事</w:t>
      </w:r>
      <w:r w:rsidR="00FB2E37">
        <w:rPr>
          <w:rFonts w:hint="eastAsia"/>
        </w:rPr>
        <w:t>，</w:t>
      </w:r>
      <w:r>
        <w:t>弘扬</w:t>
      </w:r>
      <w:r>
        <w:rPr>
          <w:rFonts w:hint="eastAsia"/>
        </w:rPr>
        <w:t>光</w:t>
      </w:r>
      <w:r>
        <w:t>大老区</w:t>
      </w:r>
      <w:r>
        <w:rPr>
          <w:rFonts w:hint="eastAsia"/>
        </w:rPr>
        <w:t>精神</w:t>
      </w:r>
      <w:r>
        <w:t>；</w:t>
      </w:r>
    </w:p>
    <w:p w:rsidR="00653B3C" w:rsidRDefault="00653B3C" w:rsidP="00F23666">
      <w:pPr>
        <w:spacing w:line="470" w:lineRule="exact"/>
        <w:ind w:firstLine="640"/>
      </w:pPr>
      <w:r>
        <w:rPr>
          <w:rFonts w:hint="eastAsia"/>
        </w:rPr>
        <w:t>二</w:t>
      </w:r>
      <w:r>
        <w:t>是讲好老区脱贫攻坚和振兴发展故事</w:t>
      </w:r>
      <w:r w:rsidR="00FB2E37">
        <w:rPr>
          <w:rFonts w:hint="eastAsia"/>
        </w:rPr>
        <w:t>，</w:t>
      </w:r>
      <w:r>
        <w:t>激发凝聚老区人民的精神斗志；</w:t>
      </w:r>
    </w:p>
    <w:p w:rsidR="00653B3C" w:rsidRDefault="00653B3C" w:rsidP="00F23666">
      <w:pPr>
        <w:spacing w:line="470" w:lineRule="exact"/>
        <w:ind w:firstLine="640"/>
      </w:pPr>
      <w:r>
        <w:rPr>
          <w:rFonts w:hint="eastAsia"/>
        </w:rPr>
        <w:t>三</w:t>
      </w:r>
      <w:r>
        <w:t>是讲好老促会故事，努力打好敬业奉献的老区工作队伍。</w:t>
      </w:r>
    </w:p>
    <w:p w:rsidR="00653B3C" w:rsidRDefault="00653B3C" w:rsidP="00F23666">
      <w:pPr>
        <w:pStyle w:val="2"/>
        <w:spacing w:line="470" w:lineRule="exact"/>
      </w:pPr>
      <w:r>
        <w:rPr>
          <w:rFonts w:hint="eastAsia"/>
        </w:rPr>
        <w:t>十</w:t>
      </w:r>
      <w:r>
        <w:t>一</w:t>
      </w:r>
      <w:r>
        <w:rPr>
          <w:rFonts w:hint="eastAsia"/>
        </w:rPr>
        <w:t>、</w:t>
      </w:r>
      <w:r>
        <w:t>乡村振兴战略的</w:t>
      </w:r>
      <w:r>
        <w:rPr>
          <w:rFonts w:hint="eastAsia"/>
        </w:rPr>
        <w:t>20字</w:t>
      </w:r>
      <w:r>
        <w:t>总要求</w:t>
      </w:r>
    </w:p>
    <w:p w:rsidR="00653B3C" w:rsidRDefault="00653B3C" w:rsidP="00F23666">
      <w:pPr>
        <w:spacing w:line="470" w:lineRule="exact"/>
        <w:ind w:firstLine="640"/>
      </w:pPr>
      <w:r>
        <w:rPr>
          <w:rFonts w:hint="eastAsia"/>
        </w:rPr>
        <w:t>产业</w:t>
      </w:r>
      <w:r>
        <w:t>兴旺、生态</w:t>
      </w:r>
      <w:r>
        <w:rPr>
          <w:rFonts w:hint="eastAsia"/>
        </w:rPr>
        <w:t>宜居</w:t>
      </w:r>
      <w:r>
        <w:t>、乡风文明、治理有效、生活富裕。</w:t>
      </w:r>
    </w:p>
    <w:p w:rsidR="00653B3C" w:rsidRDefault="00653B3C" w:rsidP="00F23666">
      <w:pPr>
        <w:pStyle w:val="2"/>
        <w:spacing w:line="470" w:lineRule="exact"/>
      </w:pPr>
      <w:r>
        <w:rPr>
          <w:rFonts w:hint="eastAsia"/>
        </w:rPr>
        <w:t>十</w:t>
      </w:r>
      <w:r>
        <w:t>二、实施</w:t>
      </w:r>
      <w:r>
        <w:rPr>
          <w:rFonts w:hint="eastAsia"/>
        </w:rPr>
        <w:t>乡村</w:t>
      </w:r>
      <w:r>
        <w:t>振兴战略的</w:t>
      </w:r>
      <w:r w:rsidR="00FB2E37">
        <w:rPr>
          <w:rFonts w:hint="eastAsia"/>
        </w:rPr>
        <w:t>五</w:t>
      </w:r>
      <w:r w:rsidR="00FB2E37">
        <w:t>大</w:t>
      </w:r>
      <w:r>
        <w:t>具体路径</w:t>
      </w:r>
    </w:p>
    <w:p w:rsidR="00653B3C" w:rsidRDefault="00653B3C" w:rsidP="00F23666">
      <w:pPr>
        <w:spacing w:line="470" w:lineRule="exact"/>
        <w:ind w:firstLine="640"/>
      </w:pPr>
      <w:r>
        <w:rPr>
          <w:rFonts w:hint="eastAsia"/>
        </w:rPr>
        <w:t>产业</w:t>
      </w:r>
      <w:r>
        <w:t>振兴、人才振兴、文化振兴、生态振兴、组织振兴。</w:t>
      </w:r>
    </w:p>
    <w:p w:rsidR="00653B3C" w:rsidRDefault="00653B3C" w:rsidP="00F23666">
      <w:pPr>
        <w:pStyle w:val="2"/>
        <w:spacing w:line="470" w:lineRule="exact"/>
      </w:pPr>
      <w:r>
        <w:rPr>
          <w:rFonts w:hint="eastAsia"/>
        </w:rPr>
        <w:t>十</w:t>
      </w:r>
      <w:r>
        <w:t>三、</w:t>
      </w:r>
      <w:r>
        <w:rPr>
          <w:rFonts w:hint="eastAsia"/>
        </w:rPr>
        <w:t>扶贫</w:t>
      </w:r>
      <w:r>
        <w:t>志愿者活动要做</w:t>
      </w:r>
      <w:r>
        <w:rPr>
          <w:rFonts w:hint="eastAsia"/>
        </w:rPr>
        <w:t>到</w:t>
      </w:r>
      <w:r>
        <w:t>“五有”</w:t>
      </w:r>
    </w:p>
    <w:p w:rsidR="00653B3C" w:rsidRDefault="00653B3C" w:rsidP="00F23666">
      <w:pPr>
        <w:spacing w:line="470" w:lineRule="exact"/>
        <w:ind w:firstLine="640"/>
      </w:pPr>
      <w:r>
        <w:rPr>
          <w:rFonts w:hint="eastAsia"/>
        </w:rPr>
        <w:t>思想</w:t>
      </w:r>
      <w:r>
        <w:t>上有位置、志愿者有队伍、管理有台帐、活</w:t>
      </w:r>
      <w:r>
        <w:rPr>
          <w:rFonts w:hint="eastAsia"/>
        </w:rPr>
        <w:t>动</w:t>
      </w:r>
      <w:r>
        <w:t>有成效、推动有激励。</w:t>
      </w:r>
    </w:p>
    <w:p w:rsidR="00835610" w:rsidRPr="00835610" w:rsidRDefault="00835610" w:rsidP="00F23666">
      <w:pPr>
        <w:spacing w:line="470" w:lineRule="exact"/>
        <w:ind w:firstLine="640"/>
        <w:rPr>
          <w:rFonts w:ascii="黑体" w:eastAsia="黑体" w:hAnsi="黑体" w:cstheme="majorBidi"/>
          <w:bCs/>
          <w:szCs w:val="32"/>
        </w:rPr>
      </w:pPr>
      <w:r w:rsidRPr="00835610">
        <w:rPr>
          <w:rFonts w:ascii="黑体" w:eastAsia="黑体" w:hAnsi="黑体" w:cstheme="majorBidi" w:hint="eastAsia"/>
          <w:bCs/>
          <w:szCs w:val="32"/>
        </w:rPr>
        <w:t>十四、村（社区）会员小组要做到“五有”</w:t>
      </w:r>
    </w:p>
    <w:p w:rsidR="00835610" w:rsidRDefault="00835610" w:rsidP="00F23666">
      <w:pPr>
        <w:spacing w:line="470" w:lineRule="exact"/>
        <w:ind w:firstLine="640"/>
      </w:pPr>
      <w:r>
        <w:rPr>
          <w:rFonts w:hint="eastAsia"/>
        </w:rPr>
        <w:t>有专职组长、有办公场所、有工作制度、有工作计划、有文档资料。</w:t>
      </w:r>
    </w:p>
    <w:p w:rsidR="00835610" w:rsidRPr="00835610" w:rsidRDefault="00835610" w:rsidP="00F23666">
      <w:pPr>
        <w:spacing w:line="470" w:lineRule="exact"/>
        <w:ind w:firstLine="640"/>
        <w:rPr>
          <w:rFonts w:ascii="黑体" w:eastAsia="黑体" w:hAnsi="黑体" w:cstheme="majorBidi"/>
          <w:bCs/>
          <w:szCs w:val="32"/>
        </w:rPr>
      </w:pPr>
      <w:r w:rsidRPr="00835610">
        <w:rPr>
          <w:rFonts w:ascii="黑体" w:eastAsia="黑体" w:hAnsi="黑体" w:cstheme="majorBidi" w:hint="eastAsia"/>
          <w:bCs/>
          <w:szCs w:val="32"/>
        </w:rPr>
        <w:t>十五、乡镇（街道）分会会长、秘书长工作职责</w:t>
      </w:r>
    </w:p>
    <w:p w:rsidR="00835610" w:rsidRPr="00BA0FD5" w:rsidRDefault="00835610" w:rsidP="00F23666">
      <w:pPr>
        <w:spacing w:line="470" w:lineRule="exact"/>
        <w:ind w:firstLine="600"/>
        <w:rPr>
          <w:rFonts w:ascii="仿宋_GB2312" w:eastAsia="仿宋_GB2312"/>
          <w:sz w:val="30"/>
          <w:szCs w:val="30"/>
        </w:rPr>
      </w:pPr>
      <w:r w:rsidRPr="00BA0FD5">
        <w:rPr>
          <w:rFonts w:ascii="仿宋_GB2312" w:eastAsia="仿宋_GB2312" w:hint="eastAsia"/>
          <w:sz w:val="30"/>
          <w:szCs w:val="30"/>
        </w:rPr>
        <w:t>分会会长在乡镇（街道）党委政府领导下，在市老区</w:t>
      </w:r>
      <w:r w:rsidR="007111C2">
        <w:rPr>
          <w:rFonts w:ascii="仿宋_GB2312" w:eastAsia="仿宋_GB2312" w:hint="eastAsia"/>
          <w:sz w:val="30"/>
          <w:szCs w:val="30"/>
        </w:rPr>
        <w:t>“</w:t>
      </w:r>
      <w:r w:rsidRPr="00BA0FD5">
        <w:rPr>
          <w:rFonts w:ascii="仿宋_GB2312" w:eastAsia="仿宋_GB2312" w:hint="eastAsia"/>
          <w:sz w:val="30"/>
          <w:szCs w:val="30"/>
        </w:rPr>
        <w:t>三会</w:t>
      </w:r>
      <w:r w:rsidR="007111C2">
        <w:rPr>
          <w:rFonts w:ascii="仿宋_GB2312" w:eastAsia="仿宋_GB2312" w:hint="eastAsia"/>
          <w:sz w:val="30"/>
          <w:szCs w:val="30"/>
        </w:rPr>
        <w:t>”</w:t>
      </w:r>
      <w:r w:rsidRPr="00BA0FD5">
        <w:rPr>
          <w:rFonts w:ascii="仿宋_GB2312" w:eastAsia="仿宋_GB2312" w:hint="eastAsia"/>
          <w:sz w:val="30"/>
          <w:szCs w:val="30"/>
        </w:rPr>
        <w:t>指导下开展工作。分会会长负责分会全面工作，分会秘书长协助分会会长工作。</w:t>
      </w:r>
    </w:p>
    <w:p w:rsidR="00835610" w:rsidRPr="00BA0FD5" w:rsidRDefault="00835610" w:rsidP="00F23666">
      <w:pPr>
        <w:spacing w:line="470" w:lineRule="exact"/>
        <w:ind w:firstLine="600"/>
        <w:rPr>
          <w:rFonts w:ascii="仿宋_GB2312" w:eastAsia="仿宋_GB2312"/>
          <w:sz w:val="30"/>
          <w:szCs w:val="30"/>
        </w:rPr>
      </w:pPr>
      <w:r w:rsidRPr="00BA0FD5">
        <w:rPr>
          <w:rFonts w:ascii="仿宋_GB2312" w:eastAsia="仿宋_GB2312" w:hint="eastAsia"/>
          <w:sz w:val="30"/>
          <w:szCs w:val="30"/>
        </w:rPr>
        <w:t>一、开展调查研究工作。掌握了解需帮促困难户情况；主动参与乡村振兴，积极建言献策。</w:t>
      </w:r>
    </w:p>
    <w:p w:rsidR="00835610" w:rsidRPr="00BA0FD5" w:rsidRDefault="00835610" w:rsidP="00F23666">
      <w:pPr>
        <w:spacing w:line="470" w:lineRule="exact"/>
        <w:ind w:firstLine="600"/>
        <w:rPr>
          <w:rFonts w:ascii="仿宋_GB2312" w:eastAsia="仿宋_GB2312"/>
          <w:sz w:val="30"/>
          <w:szCs w:val="30"/>
        </w:rPr>
      </w:pPr>
      <w:r w:rsidRPr="00BA0FD5">
        <w:rPr>
          <w:rFonts w:ascii="仿宋_GB2312" w:eastAsia="仿宋_GB2312" w:hint="eastAsia"/>
          <w:sz w:val="30"/>
          <w:szCs w:val="30"/>
        </w:rPr>
        <w:t>二、开展</w:t>
      </w:r>
      <w:r w:rsidR="007111C2">
        <w:rPr>
          <w:rFonts w:ascii="仿宋_GB2312" w:eastAsia="仿宋_GB2312" w:hint="eastAsia"/>
          <w:sz w:val="30"/>
          <w:szCs w:val="30"/>
        </w:rPr>
        <w:t>“</w:t>
      </w:r>
      <w:r w:rsidRPr="00BA0FD5">
        <w:rPr>
          <w:rFonts w:ascii="仿宋_GB2312" w:eastAsia="仿宋_GB2312" w:hint="eastAsia"/>
          <w:sz w:val="30"/>
          <w:szCs w:val="30"/>
        </w:rPr>
        <w:t>三会</w:t>
      </w:r>
      <w:r w:rsidR="007111C2">
        <w:rPr>
          <w:rFonts w:ascii="仿宋_GB2312" w:eastAsia="仿宋_GB2312" w:hint="eastAsia"/>
          <w:sz w:val="30"/>
          <w:szCs w:val="30"/>
        </w:rPr>
        <w:t>”</w:t>
      </w:r>
      <w:r w:rsidRPr="00BA0FD5">
        <w:rPr>
          <w:rFonts w:ascii="仿宋_GB2312" w:eastAsia="仿宋_GB2312" w:hint="eastAsia"/>
          <w:sz w:val="30"/>
          <w:szCs w:val="30"/>
        </w:rPr>
        <w:t>志愿者工作。稳定队伍，调优结构；积极组织五助活动；健全资料，完善档案。</w:t>
      </w:r>
    </w:p>
    <w:p w:rsidR="00835610" w:rsidRPr="00BA0FD5" w:rsidRDefault="00835610" w:rsidP="00F23666">
      <w:pPr>
        <w:spacing w:line="470" w:lineRule="exact"/>
        <w:ind w:firstLine="600"/>
        <w:rPr>
          <w:rFonts w:ascii="仿宋_GB2312" w:eastAsia="仿宋_GB2312"/>
          <w:sz w:val="30"/>
          <w:szCs w:val="30"/>
        </w:rPr>
      </w:pPr>
      <w:r w:rsidRPr="00BA0FD5">
        <w:rPr>
          <w:rFonts w:ascii="仿宋_GB2312" w:eastAsia="仿宋_GB2312" w:hint="eastAsia"/>
          <w:sz w:val="30"/>
          <w:szCs w:val="30"/>
        </w:rPr>
        <w:t>三、开展助学帮促工作。深入了解困难家庭子女就学情况，努力提供助学帮促，积极向职业院校做好推荐工作。</w:t>
      </w:r>
    </w:p>
    <w:p w:rsidR="00835610" w:rsidRPr="00BA0FD5" w:rsidRDefault="00835610" w:rsidP="00F23666">
      <w:pPr>
        <w:spacing w:line="470" w:lineRule="exact"/>
        <w:ind w:firstLine="600"/>
        <w:rPr>
          <w:rFonts w:ascii="仿宋_GB2312" w:eastAsia="仿宋_GB2312"/>
          <w:sz w:val="30"/>
          <w:szCs w:val="30"/>
        </w:rPr>
      </w:pPr>
      <w:r w:rsidRPr="00BA0FD5">
        <w:rPr>
          <w:rFonts w:ascii="仿宋_GB2312" w:eastAsia="仿宋_GB2312" w:hint="eastAsia"/>
          <w:sz w:val="30"/>
          <w:szCs w:val="30"/>
        </w:rPr>
        <w:t>四、开展公募帮促工作。认真筛选资助对象，广泛宣传发动，组织开展公募捐赠。</w:t>
      </w:r>
    </w:p>
    <w:p w:rsidR="00835610" w:rsidRDefault="00835610" w:rsidP="00F23666">
      <w:pPr>
        <w:spacing w:line="470" w:lineRule="exact"/>
        <w:ind w:firstLine="600"/>
        <w:rPr>
          <w:rFonts w:ascii="仿宋_GB2312" w:eastAsia="仿宋_GB2312"/>
          <w:sz w:val="30"/>
          <w:szCs w:val="30"/>
        </w:rPr>
      </w:pPr>
      <w:r w:rsidRPr="00BA0FD5">
        <w:rPr>
          <w:rFonts w:ascii="仿宋_GB2312" w:eastAsia="仿宋_GB2312" w:hint="eastAsia"/>
          <w:sz w:val="30"/>
          <w:szCs w:val="30"/>
        </w:rPr>
        <w:t>五、强化队伍建设。抓好分会自身建设，加强村级会员小组“五有”规范化建设。</w:t>
      </w:r>
    </w:p>
    <w:p w:rsidR="00653B3C" w:rsidRDefault="00653B3C" w:rsidP="00F23666">
      <w:pPr>
        <w:pStyle w:val="2"/>
        <w:spacing w:line="470" w:lineRule="exact"/>
      </w:pPr>
      <w:r>
        <w:rPr>
          <w:rFonts w:hint="eastAsia"/>
        </w:rPr>
        <w:lastRenderedPageBreak/>
        <w:t>十</w:t>
      </w:r>
      <w:r w:rsidR="00835610">
        <w:rPr>
          <w:rFonts w:hint="eastAsia"/>
        </w:rPr>
        <w:t>六</w:t>
      </w:r>
      <w:r>
        <w:rPr>
          <w:rFonts w:hint="eastAsia"/>
        </w:rPr>
        <w:t>、</w:t>
      </w:r>
      <w:r>
        <w:t>村（社区）</w:t>
      </w:r>
      <w:r w:rsidR="00835610">
        <w:rPr>
          <w:rFonts w:hint="eastAsia"/>
        </w:rPr>
        <w:t>会员</w:t>
      </w:r>
      <w:r>
        <w:t>小组工作职责</w:t>
      </w:r>
    </w:p>
    <w:p w:rsidR="009076B2" w:rsidRDefault="009076B2" w:rsidP="00F23666">
      <w:pPr>
        <w:spacing w:line="470" w:lineRule="exact"/>
        <w:ind w:firstLine="640"/>
      </w:pPr>
      <w:r>
        <w:rPr>
          <w:rFonts w:hint="eastAsia"/>
        </w:rPr>
        <w:t>一是</w:t>
      </w:r>
      <w:r>
        <w:t>认真学习宣传党和政府关于</w:t>
      </w:r>
      <w:r w:rsidR="00835610">
        <w:rPr>
          <w:rFonts w:hint="eastAsia"/>
        </w:rPr>
        <w:t>巩固拓展脱贫攻坚成果推进乡村振兴</w:t>
      </w:r>
      <w:r>
        <w:t>工作方针政策，增强做好</w:t>
      </w:r>
      <w:r w:rsidR="00835610">
        <w:rPr>
          <w:rFonts w:hint="eastAsia"/>
        </w:rPr>
        <w:t>“三会”</w:t>
      </w:r>
      <w:r>
        <w:t>工作的责任性</w:t>
      </w:r>
      <w:r w:rsidR="00FB2E37">
        <w:rPr>
          <w:rFonts w:hint="eastAsia"/>
        </w:rPr>
        <w:t>和</w:t>
      </w:r>
      <w:r>
        <w:t>使命感；</w:t>
      </w:r>
    </w:p>
    <w:p w:rsidR="009076B2" w:rsidRDefault="009076B2" w:rsidP="00F23666">
      <w:pPr>
        <w:spacing w:line="470" w:lineRule="exact"/>
        <w:ind w:firstLine="640"/>
      </w:pPr>
      <w:r>
        <w:rPr>
          <w:rFonts w:hint="eastAsia"/>
        </w:rPr>
        <w:t>二</w:t>
      </w:r>
      <w:r>
        <w:t>是关注和了解本</w:t>
      </w:r>
      <w:r>
        <w:rPr>
          <w:rFonts w:hint="eastAsia"/>
        </w:rPr>
        <w:t>村</w:t>
      </w:r>
      <w:r>
        <w:t>（</w:t>
      </w:r>
      <w:r w:rsidR="00FB2E37">
        <w:rPr>
          <w:rFonts w:hint="eastAsia"/>
        </w:rPr>
        <w:t>社区</w:t>
      </w:r>
      <w:r>
        <w:t>）</w:t>
      </w:r>
      <w:r>
        <w:rPr>
          <w:rFonts w:hint="eastAsia"/>
        </w:rPr>
        <w:t>低</w:t>
      </w:r>
      <w:r>
        <w:t>收入家庭的生产生活及就业情况，帮助低收入户分析</w:t>
      </w:r>
      <w:r>
        <w:rPr>
          <w:rFonts w:hint="eastAsia"/>
        </w:rPr>
        <w:t>致</w:t>
      </w:r>
      <w:r w:rsidR="00835610">
        <w:rPr>
          <w:rFonts w:hint="eastAsia"/>
        </w:rPr>
        <w:t>（返）</w:t>
      </w:r>
      <w:r>
        <w:t>贫原因，寻找</w:t>
      </w:r>
      <w:r w:rsidR="00835610">
        <w:rPr>
          <w:rFonts w:hint="eastAsia"/>
        </w:rPr>
        <w:t>增收</w:t>
      </w:r>
      <w:r w:rsidR="00F23666">
        <w:rPr>
          <w:rFonts w:hint="eastAsia"/>
        </w:rPr>
        <w:t>致富</w:t>
      </w:r>
      <w:r>
        <w:t>办法</w:t>
      </w:r>
      <w:r>
        <w:rPr>
          <w:rFonts w:hint="eastAsia"/>
        </w:rPr>
        <w:t>；</w:t>
      </w:r>
    </w:p>
    <w:p w:rsidR="009076B2" w:rsidRDefault="009076B2" w:rsidP="00F23666">
      <w:pPr>
        <w:spacing w:line="470" w:lineRule="exact"/>
        <w:ind w:firstLine="640"/>
      </w:pPr>
      <w:r>
        <w:rPr>
          <w:rFonts w:hint="eastAsia"/>
        </w:rPr>
        <w:t>三</w:t>
      </w:r>
      <w:r>
        <w:t>是</w:t>
      </w:r>
      <w:r w:rsidR="00F23666">
        <w:rPr>
          <w:rFonts w:hint="eastAsia"/>
        </w:rPr>
        <w:t>关注和了解本村（社区）低收入家庭子女参加中考或高考情况，积极动员推荐未被高中或大学录取的学生就读职业院校，实现学业、就业愿望</w:t>
      </w:r>
      <w:r>
        <w:t>；</w:t>
      </w:r>
    </w:p>
    <w:p w:rsidR="009076B2" w:rsidRDefault="009076B2" w:rsidP="00F23666">
      <w:pPr>
        <w:spacing w:line="470" w:lineRule="exact"/>
        <w:ind w:firstLine="640"/>
      </w:pPr>
      <w:r>
        <w:rPr>
          <w:rFonts w:hint="eastAsia"/>
        </w:rPr>
        <w:t>四</w:t>
      </w:r>
      <w:r>
        <w:t>是动员组织本地乐善好施的社会贤达、经商创业能人加入扶贫志愿者队伍，开展助困、助学、助医、助稳、助美等活动，</w:t>
      </w:r>
      <w:r w:rsidR="00F23666">
        <w:rPr>
          <w:rFonts w:hint="eastAsia"/>
        </w:rPr>
        <w:t>并</w:t>
      </w:r>
      <w:r>
        <w:t>建</w:t>
      </w:r>
      <w:r w:rsidR="00FB2E37">
        <w:rPr>
          <w:rFonts w:hint="eastAsia"/>
        </w:rPr>
        <w:t>好</w:t>
      </w:r>
      <w:r w:rsidR="00F23666">
        <w:rPr>
          <w:rFonts w:hint="eastAsia"/>
        </w:rPr>
        <w:t>事迹</w:t>
      </w:r>
      <w:r>
        <w:t>台帐，</w:t>
      </w:r>
      <w:r w:rsidR="00F23666">
        <w:rPr>
          <w:rFonts w:hint="eastAsia"/>
        </w:rPr>
        <w:t>及时</w:t>
      </w:r>
      <w:r>
        <w:t>宣传发扬光大。</w:t>
      </w:r>
    </w:p>
    <w:p w:rsidR="00F23666" w:rsidRPr="00F23666" w:rsidRDefault="00F23666" w:rsidP="00F23666">
      <w:pPr>
        <w:spacing w:line="470" w:lineRule="exact"/>
        <w:ind w:firstLine="640"/>
      </w:pPr>
      <w:r>
        <w:rPr>
          <w:rFonts w:hint="eastAsia"/>
        </w:rPr>
        <w:t>五是按照分会部署，及时做好扶贫基金资助和公开募捐对象调查、项目申报，认真组织实施，确保精准到位。</w:t>
      </w:r>
    </w:p>
    <w:p w:rsidR="00875BF7" w:rsidRDefault="00875BF7" w:rsidP="00F23666">
      <w:pPr>
        <w:pStyle w:val="2"/>
        <w:spacing w:line="470" w:lineRule="exact"/>
      </w:pPr>
      <w:r>
        <w:rPr>
          <w:rFonts w:hint="eastAsia"/>
        </w:rPr>
        <w:t>十</w:t>
      </w:r>
      <w:r w:rsidR="00835610">
        <w:rPr>
          <w:rFonts w:hint="eastAsia"/>
        </w:rPr>
        <w:t>七</w:t>
      </w:r>
      <w:r>
        <w:t>、村（社区）</w:t>
      </w:r>
      <w:r w:rsidR="00835610">
        <w:rPr>
          <w:rFonts w:hint="eastAsia"/>
        </w:rPr>
        <w:t>会员</w:t>
      </w:r>
      <w:r>
        <w:t>小组工作制度</w:t>
      </w:r>
    </w:p>
    <w:p w:rsidR="009076B2" w:rsidRDefault="009076B2" w:rsidP="00F23666">
      <w:pPr>
        <w:spacing w:line="470" w:lineRule="exact"/>
        <w:ind w:firstLine="640"/>
      </w:pPr>
      <w:r>
        <w:rPr>
          <w:rFonts w:hint="eastAsia"/>
        </w:rPr>
        <w:t>一</w:t>
      </w:r>
      <w:r>
        <w:t>是坚持在村（社区）党政组织领导下开展工作，在促进集体经济增长、帮助低收入户增收方面当好参谋助手。不</w:t>
      </w:r>
      <w:r>
        <w:rPr>
          <w:rFonts w:hint="eastAsia"/>
        </w:rPr>
        <w:t>越</w:t>
      </w:r>
      <w:r>
        <w:t>位，不错位；</w:t>
      </w:r>
    </w:p>
    <w:p w:rsidR="009076B2" w:rsidRDefault="009076B2" w:rsidP="00F23666">
      <w:pPr>
        <w:spacing w:line="470" w:lineRule="exact"/>
        <w:ind w:firstLine="640"/>
      </w:pPr>
      <w:r>
        <w:rPr>
          <w:rFonts w:hint="eastAsia"/>
        </w:rPr>
        <w:t>二是</w:t>
      </w:r>
      <w:r>
        <w:t>坚持</w:t>
      </w:r>
      <w:r>
        <w:rPr>
          <w:rFonts w:hint="eastAsia"/>
        </w:rPr>
        <w:t>实事求是</w:t>
      </w:r>
      <w:r>
        <w:t>，摸实情，说实话，办实事。反映</w:t>
      </w:r>
      <w:r>
        <w:rPr>
          <w:rFonts w:hint="eastAsia"/>
        </w:rPr>
        <w:t>汇报</w:t>
      </w:r>
      <w:r>
        <w:t>情况不虚构，不作假</w:t>
      </w:r>
      <w:r>
        <w:rPr>
          <w:rFonts w:hint="eastAsia"/>
        </w:rPr>
        <w:t>；</w:t>
      </w:r>
    </w:p>
    <w:p w:rsidR="009076B2" w:rsidRDefault="009076B2" w:rsidP="00F23666">
      <w:pPr>
        <w:spacing w:line="470" w:lineRule="exact"/>
        <w:ind w:firstLine="640"/>
      </w:pPr>
      <w:r>
        <w:rPr>
          <w:rFonts w:hint="eastAsia"/>
        </w:rPr>
        <w:t>三</w:t>
      </w:r>
      <w:r>
        <w:t>是坚持想</w:t>
      </w:r>
      <w:r w:rsidR="00835610">
        <w:rPr>
          <w:rFonts w:hint="eastAsia"/>
        </w:rPr>
        <w:t>低收入</w:t>
      </w:r>
      <w:r w:rsidR="007111C2">
        <w:rPr>
          <w:rFonts w:hint="eastAsia"/>
        </w:rPr>
        <w:t>户</w:t>
      </w:r>
      <w:r>
        <w:t>所想，急求助者所急，帮助申请</w:t>
      </w:r>
      <w:r w:rsidR="00F23666">
        <w:rPr>
          <w:rFonts w:hint="eastAsia"/>
        </w:rPr>
        <w:t>扶贫基金资助项目，积极参与组织公募活动，</w:t>
      </w:r>
      <w:r>
        <w:t>并遵守协约。做</w:t>
      </w:r>
      <w:r>
        <w:rPr>
          <w:rFonts w:hint="eastAsia"/>
        </w:rPr>
        <w:t>到</w:t>
      </w:r>
      <w:r>
        <w:t>不循私，不失信</w:t>
      </w:r>
      <w:r w:rsidR="004F6D19">
        <w:rPr>
          <w:rFonts w:hint="eastAsia"/>
        </w:rPr>
        <w:t>；</w:t>
      </w:r>
    </w:p>
    <w:p w:rsidR="000E1D89" w:rsidRDefault="000E1D89" w:rsidP="00F23666">
      <w:pPr>
        <w:spacing w:line="470" w:lineRule="exact"/>
        <w:ind w:firstLine="640"/>
      </w:pPr>
      <w:r>
        <w:rPr>
          <w:rFonts w:hint="eastAsia"/>
        </w:rPr>
        <w:t>四是</w:t>
      </w:r>
      <w:r>
        <w:t>坚持以情感人，尊重意愿，组织志愿者开展</w:t>
      </w:r>
      <w:r>
        <w:rPr>
          <w:rFonts w:hint="eastAsia"/>
        </w:rPr>
        <w:t>“</w:t>
      </w:r>
      <w:r w:rsidR="00FB2E37">
        <w:rPr>
          <w:rFonts w:hint="eastAsia"/>
        </w:rPr>
        <w:t>五</w:t>
      </w:r>
      <w:r>
        <w:t>助”活动，做到志愿者乐意，受助者满意</w:t>
      </w:r>
      <w:r w:rsidR="004F6D19">
        <w:rPr>
          <w:rFonts w:hint="eastAsia"/>
        </w:rPr>
        <w:t>，</w:t>
      </w:r>
      <w:r w:rsidR="004F6D19">
        <w:t>牵线搭桥不包办，不代替；</w:t>
      </w:r>
    </w:p>
    <w:p w:rsidR="004F6D19" w:rsidRPr="009076B2" w:rsidRDefault="004F6D19" w:rsidP="00F23666">
      <w:pPr>
        <w:spacing w:line="470" w:lineRule="exact"/>
        <w:ind w:firstLine="640"/>
      </w:pPr>
      <w:r>
        <w:rPr>
          <w:rFonts w:hint="eastAsia"/>
        </w:rPr>
        <w:t>五是</w:t>
      </w:r>
      <w:r>
        <w:t>坚持和乡镇（街道）分会</w:t>
      </w:r>
      <w:bookmarkStart w:id="0" w:name="_GoBack"/>
      <w:bookmarkEnd w:id="0"/>
      <w:r>
        <w:t>保持工作联系，积极参加</w:t>
      </w:r>
      <w:r>
        <w:rPr>
          <w:rFonts w:hint="eastAsia"/>
        </w:rPr>
        <w:t>分</w:t>
      </w:r>
      <w:r>
        <w:t>会组织的活动，完成分会布置的任务，并结合本地实际抓好落实。做</w:t>
      </w:r>
      <w:r>
        <w:rPr>
          <w:rFonts w:hint="eastAsia"/>
        </w:rPr>
        <w:t>到</w:t>
      </w:r>
      <w:r>
        <w:t>不落后，不失责。</w:t>
      </w:r>
    </w:p>
    <w:sectPr w:rsidR="004F6D19" w:rsidRPr="009076B2" w:rsidSect="008A006E">
      <w:headerReference w:type="even" r:id="rId8"/>
      <w:headerReference w:type="default" r:id="rId9"/>
      <w:footerReference w:type="even" r:id="rId10"/>
      <w:footerReference w:type="default" r:id="rId11"/>
      <w:headerReference w:type="first" r:id="rId12"/>
      <w:footerReference w:type="first" r:id="rId13"/>
      <w:pgSz w:w="11906" w:h="16838" w:code="9"/>
      <w:pgMar w:top="1418" w:right="1247" w:bottom="1247" w:left="1247" w:header="851" w:footer="851" w:gutter="227"/>
      <w:cols w:space="425"/>
      <w:docGrid w:type="lines" w:linePitch="5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762" w:rsidRDefault="00563762" w:rsidP="00E50EF8">
      <w:pPr>
        <w:spacing w:line="240" w:lineRule="auto"/>
        <w:ind w:firstLine="640"/>
      </w:pPr>
      <w:r>
        <w:separator/>
      </w:r>
    </w:p>
  </w:endnote>
  <w:endnote w:type="continuationSeparator" w:id="1">
    <w:p w:rsidR="00563762" w:rsidRDefault="00563762" w:rsidP="00E50EF8">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4BD" w:rsidRDefault="00D934BD">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714848"/>
      <w:docPartObj>
        <w:docPartGallery w:val="Page Numbers (Bottom of Page)"/>
        <w:docPartUnique/>
      </w:docPartObj>
    </w:sdtPr>
    <w:sdtEndPr>
      <w:rPr>
        <w:rFonts w:ascii="黑体" w:eastAsia="黑体" w:hAnsi="黑体"/>
        <w:sz w:val="24"/>
        <w:szCs w:val="24"/>
      </w:rPr>
    </w:sdtEndPr>
    <w:sdtContent>
      <w:p w:rsidR="008303A2" w:rsidRPr="008303A2" w:rsidRDefault="001734A5" w:rsidP="004C2E7B">
        <w:pPr>
          <w:pStyle w:val="a4"/>
          <w:ind w:firstLineChars="0" w:firstLine="0"/>
          <w:jc w:val="center"/>
          <w:rPr>
            <w:rFonts w:ascii="黑体" w:eastAsia="黑体" w:hAnsi="黑体"/>
            <w:sz w:val="24"/>
            <w:szCs w:val="24"/>
          </w:rPr>
        </w:pPr>
        <w:r w:rsidRPr="008303A2">
          <w:rPr>
            <w:rFonts w:ascii="黑体" w:eastAsia="黑体" w:hAnsi="黑体"/>
            <w:sz w:val="24"/>
            <w:szCs w:val="24"/>
          </w:rPr>
          <w:fldChar w:fldCharType="begin"/>
        </w:r>
        <w:r w:rsidR="008303A2" w:rsidRPr="008303A2">
          <w:rPr>
            <w:rFonts w:ascii="黑体" w:eastAsia="黑体" w:hAnsi="黑体"/>
            <w:sz w:val="24"/>
            <w:szCs w:val="24"/>
          </w:rPr>
          <w:instrText>PAGE   \* MERGEFORMAT</w:instrText>
        </w:r>
        <w:r w:rsidRPr="008303A2">
          <w:rPr>
            <w:rFonts w:ascii="黑体" w:eastAsia="黑体" w:hAnsi="黑体"/>
            <w:sz w:val="24"/>
            <w:szCs w:val="24"/>
          </w:rPr>
          <w:fldChar w:fldCharType="separate"/>
        </w:r>
        <w:r w:rsidR="002D5F9E" w:rsidRPr="002D5F9E">
          <w:rPr>
            <w:rFonts w:ascii="黑体" w:eastAsia="黑体" w:hAnsi="黑体"/>
            <w:noProof/>
            <w:sz w:val="24"/>
            <w:szCs w:val="24"/>
            <w:lang w:val="zh-CN"/>
          </w:rPr>
          <w:t>4</w:t>
        </w:r>
        <w:r w:rsidRPr="008303A2">
          <w:rPr>
            <w:rFonts w:ascii="黑体" w:eastAsia="黑体" w:hAnsi="黑体"/>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4BD" w:rsidRDefault="00D934BD">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762" w:rsidRDefault="00563762" w:rsidP="00E50EF8">
      <w:pPr>
        <w:spacing w:line="240" w:lineRule="auto"/>
        <w:ind w:firstLine="640"/>
      </w:pPr>
      <w:r>
        <w:separator/>
      </w:r>
    </w:p>
  </w:footnote>
  <w:footnote w:type="continuationSeparator" w:id="1">
    <w:p w:rsidR="00563762" w:rsidRDefault="00563762" w:rsidP="00E50EF8">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4BD" w:rsidRDefault="00D934BD">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4BD" w:rsidRPr="00D934BD" w:rsidRDefault="00D934BD" w:rsidP="00D934BD">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4BD" w:rsidRDefault="00D934BD">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85FB6"/>
    <w:multiLevelType w:val="hybridMultilevel"/>
    <w:tmpl w:val="4E98944A"/>
    <w:lvl w:ilvl="0" w:tplc="79D0AFE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mirrorMargins/>
  <w:bordersDoNotSurroundHeader/>
  <w:bordersDoNotSurroundFooter/>
  <w:attachedTemplate r:id="rId1"/>
  <w:defaultTabStop w:val="420"/>
  <w:drawingGridVerticalSpacing w:val="280"/>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3B3C"/>
    <w:rsid w:val="000233BF"/>
    <w:rsid w:val="00061047"/>
    <w:rsid w:val="000E1D89"/>
    <w:rsid w:val="00104641"/>
    <w:rsid w:val="001734A5"/>
    <w:rsid w:val="001A44A1"/>
    <w:rsid w:val="001E1510"/>
    <w:rsid w:val="00265449"/>
    <w:rsid w:val="002726B9"/>
    <w:rsid w:val="002D5F9E"/>
    <w:rsid w:val="003A7427"/>
    <w:rsid w:val="00401507"/>
    <w:rsid w:val="00414531"/>
    <w:rsid w:val="004667D2"/>
    <w:rsid w:val="00486DDA"/>
    <w:rsid w:val="004C2E7B"/>
    <w:rsid w:val="004E36DD"/>
    <w:rsid w:val="004F6D19"/>
    <w:rsid w:val="00563762"/>
    <w:rsid w:val="005B14A3"/>
    <w:rsid w:val="005C674D"/>
    <w:rsid w:val="00653B3C"/>
    <w:rsid w:val="006C5B45"/>
    <w:rsid w:val="007111C2"/>
    <w:rsid w:val="008303A2"/>
    <w:rsid w:val="00835610"/>
    <w:rsid w:val="00843311"/>
    <w:rsid w:val="00875BF7"/>
    <w:rsid w:val="00891AED"/>
    <w:rsid w:val="008A006E"/>
    <w:rsid w:val="008A4999"/>
    <w:rsid w:val="008A5AE8"/>
    <w:rsid w:val="008F0E89"/>
    <w:rsid w:val="009076B2"/>
    <w:rsid w:val="009F3B35"/>
    <w:rsid w:val="00A70C88"/>
    <w:rsid w:val="00A9262F"/>
    <w:rsid w:val="00B44D3F"/>
    <w:rsid w:val="00BA75D8"/>
    <w:rsid w:val="00C54A1B"/>
    <w:rsid w:val="00C678FD"/>
    <w:rsid w:val="00CC710E"/>
    <w:rsid w:val="00D934BD"/>
    <w:rsid w:val="00E06B05"/>
    <w:rsid w:val="00E50EF8"/>
    <w:rsid w:val="00ED0E1A"/>
    <w:rsid w:val="00F23666"/>
    <w:rsid w:val="00F81B98"/>
    <w:rsid w:val="00FB2E37"/>
    <w:rsid w:val="00FE1B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ED0E1A"/>
    <w:pPr>
      <w:widowControl w:val="0"/>
      <w:overflowPunct w:val="0"/>
      <w:topLinePunct/>
      <w:adjustRightInd w:val="0"/>
      <w:snapToGrid w:val="0"/>
      <w:spacing w:line="560" w:lineRule="exact"/>
      <w:ind w:firstLineChars="200" w:firstLine="200"/>
      <w:jc w:val="both"/>
    </w:pPr>
    <w:rPr>
      <w:rFonts w:ascii="仿宋" w:eastAsia="仿宋" w:hAnsi="仿宋"/>
      <w:snapToGrid w:val="0"/>
      <w:kern w:val="0"/>
      <w:sz w:val="32"/>
    </w:rPr>
  </w:style>
  <w:style w:type="paragraph" w:styleId="1">
    <w:name w:val="heading 1"/>
    <w:basedOn w:val="a"/>
    <w:next w:val="5"/>
    <w:link w:val="1Char"/>
    <w:uiPriority w:val="9"/>
    <w:qFormat/>
    <w:rsid w:val="00061047"/>
    <w:pPr>
      <w:keepNext/>
      <w:keepLines/>
      <w:spacing w:before="600" w:after="1000" w:line="640" w:lineRule="exact"/>
      <w:ind w:firstLineChars="0" w:firstLine="0"/>
      <w:jc w:val="center"/>
      <w:outlineLvl w:val="0"/>
    </w:pPr>
    <w:rPr>
      <w:rFonts w:ascii="方正小标宋_GBK" w:eastAsia="方正小标宋_GBK"/>
      <w:bCs/>
      <w:sz w:val="44"/>
      <w:szCs w:val="44"/>
    </w:rPr>
  </w:style>
  <w:style w:type="paragraph" w:styleId="2">
    <w:name w:val="heading 2"/>
    <w:basedOn w:val="a"/>
    <w:next w:val="a"/>
    <w:link w:val="2Char"/>
    <w:uiPriority w:val="9"/>
    <w:unhideWhenUsed/>
    <w:qFormat/>
    <w:rsid w:val="00653B3C"/>
    <w:pPr>
      <w:keepNext/>
      <w:keepLines/>
      <w:ind w:firstLine="640"/>
      <w:outlineLvl w:val="1"/>
    </w:pPr>
    <w:rPr>
      <w:rFonts w:ascii="黑体" w:eastAsia="黑体" w:hAnsi="黑体" w:cstheme="majorBidi"/>
      <w:bCs/>
      <w:szCs w:val="32"/>
    </w:rPr>
  </w:style>
  <w:style w:type="paragraph" w:styleId="3">
    <w:name w:val="heading 3"/>
    <w:basedOn w:val="a"/>
    <w:next w:val="a"/>
    <w:link w:val="3Char"/>
    <w:uiPriority w:val="9"/>
    <w:unhideWhenUsed/>
    <w:qFormat/>
    <w:rsid w:val="008A4999"/>
    <w:pPr>
      <w:keepNext/>
      <w:keepLines/>
      <w:outlineLvl w:val="2"/>
    </w:pPr>
    <w:rPr>
      <w:rFonts w:eastAsia="楷体"/>
      <w:bCs/>
      <w:szCs w:val="32"/>
    </w:rPr>
  </w:style>
  <w:style w:type="paragraph" w:styleId="4">
    <w:name w:val="heading 4"/>
    <w:basedOn w:val="a"/>
    <w:next w:val="a"/>
    <w:link w:val="4Char"/>
    <w:uiPriority w:val="9"/>
    <w:unhideWhenUsed/>
    <w:qFormat/>
    <w:rsid w:val="00D934BD"/>
    <w:pPr>
      <w:keepNext/>
      <w:keepLines/>
      <w:spacing w:before="280" w:after="280"/>
      <w:ind w:firstLineChars="0" w:firstLine="0"/>
      <w:jc w:val="center"/>
      <w:outlineLvl w:val="3"/>
    </w:pPr>
    <w:rPr>
      <w:rFonts w:ascii="黑体" w:eastAsia="黑体" w:hAnsiTheme="majorHAnsi" w:cstheme="majorBidi"/>
      <w:bCs/>
      <w:szCs w:val="28"/>
    </w:rPr>
  </w:style>
  <w:style w:type="paragraph" w:styleId="5">
    <w:name w:val="heading 5"/>
    <w:basedOn w:val="a"/>
    <w:next w:val="a"/>
    <w:link w:val="5Char"/>
    <w:uiPriority w:val="9"/>
    <w:unhideWhenUsed/>
    <w:qFormat/>
    <w:rsid w:val="00D934BD"/>
    <w:pPr>
      <w:keepNext/>
      <w:keepLines/>
      <w:spacing w:before="300" w:after="700"/>
      <w:ind w:firstLineChars="0" w:firstLine="0"/>
      <w:jc w:val="center"/>
      <w:outlineLvl w:val="4"/>
    </w:pPr>
    <w:rPr>
      <w:rFonts w:eastAsia="楷体"/>
      <w:bCs/>
      <w:snapToGrid/>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0EF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E50EF8"/>
    <w:rPr>
      <w:sz w:val="18"/>
      <w:szCs w:val="18"/>
    </w:rPr>
  </w:style>
  <w:style w:type="paragraph" w:styleId="a4">
    <w:name w:val="footer"/>
    <w:basedOn w:val="a"/>
    <w:link w:val="Char0"/>
    <w:uiPriority w:val="99"/>
    <w:unhideWhenUsed/>
    <w:rsid w:val="00E50EF8"/>
    <w:pPr>
      <w:tabs>
        <w:tab w:val="center" w:pos="4153"/>
        <w:tab w:val="right" w:pos="8306"/>
      </w:tabs>
      <w:jc w:val="left"/>
    </w:pPr>
    <w:rPr>
      <w:sz w:val="18"/>
      <w:szCs w:val="18"/>
    </w:rPr>
  </w:style>
  <w:style w:type="character" w:customStyle="1" w:styleId="Char0">
    <w:name w:val="页脚 Char"/>
    <w:basedOn w:val="a0"/>
    <w:link w:val="a4"/>
    <w:uiPriority w:val="99"/>
    <w:rsid w:val="00E50EF8"/>
    <w:rPr>
      <w:sz w:val="18"/>
      <w:szCs w:val="18"/>
    </w:rPr>
  </w:style>
  <w:style w:type="character" w:customStyle="1" w:styleId="1Char">
    <w:name w:val="标题 1 Char"/>
    <w:basedOn w:val="a0"/>
    <w:link w:val="1"/>
    <w:uiPriority w:val="9"/>
    <w:rsid w:val="00061047"/>
    <w:rPr>
      <w:rFonts w:ascii="方正小标宋_GBK" w:eastAsia="方正小标宋_GBK"/>
      <w:bCs/>
      <w:snapToGrid w:val="0"/>
      <w:kern w:val="0"/>
      <w:sz w:val="44"/>
      <w:szCs w:val="44"/>
    </w:rPr>
  </w:style>
  <w:style w:type="character" w:customStyle="1" w:styleId="2Char">
    <w:name w:val="标题 2 Char"/>
    <w:basedOn w:val="a0"/>
    <w:link w:val="2"/>
    <w:uiPriority w:val="9"/>
    <w:rsid w:val="00653B3C"/>
    <w:rPr>
      <w:rFonts w:ascii="黑体" w:eastAsia="黑体" w:hAnsi="黑体" w:cstheme="majorBidi"/>
      <w:bCs/>
      <w:snapToGrid w:val="0"/>
      <w:kern w:val="0"/>
      <w:sz w:val="32"/>
      <w:szCs w:val="32"/>
    </w:rPr>
  </w:style>
  <w:style w:type="character" w:customStyle="1" w:styleId="5Char">
    <w:name w:val="标题 5 Char"/>
    <w:basedOn w:val="a0"/>
    <w:link w:val="5"/>
    <w:uiPriority w:val="9"/>
    <w:rsid w:val="00D934BD"/>
    <w:rPr>
      <w:rFonts w:ascii="仿宋" w:eastAsia="楷体"/>
      <w:bCs/>
      <w:kern w:val="0"/>
      <w:sz w:val="32"/>
      <w:szCs w:val="28"/>
    </w:rPr>
  </w:style>
  <w:style w:type="character" w:customStyle="1" w:styleId="3Char">
    <w:name w:val="标题 3 Char"/>
    <w:basedOn w:val="a0"/>
    <w:link w:val="3"/>
    <w:uiPriority w:val="9"/>
    <w:rsid w:val="008A4999"/>
    <w:rPr>
      <w:rFonts w:ascii="仿宋" w:eastAsia="楷体"/>
      <w:bCs/>
      <w:snapToGrid w:val="0"/>
      <w:kern w:val="0"/>
      <w:sz w:val="32"/>
      <w:szCs w:val="32"/>
    </w:rPr>
  </w:style>
  <w:style w:type="character" w:customStyle="1" w:styleId="4Char">
    <w:name w:val="标题 4 Char"/>
    <w:basedOn w:val="a0"/>
    <w:link w:val="4"/>
    <w:uiPriority w:val="9"/>
    <w:rsid w:val="00D934BD"/>
    <w:rPr>
      <w:rFonts w:ascii="黑体" w:eastAsia="黑体" w:hAnsiTheme="majorHAnsi" w:cstheme="majorBidi"/>
      <w:bCs/>
      <w:snapToGrid w:val="0"/>
      <w:kern w:val="0"/>
      <w:sz w:val="32"/>
      <w:szCs w:val="28"/>
    </w:rPr>
  </w:style>
  <w:style w:type="paragraph" w:styleId="a5">
    <w:name w:val="Balloon Text"/>
    <w:basedOn w:val="a"/>
    <w:link w:val="Char1"/>
    <w:uiPriority w:val="99"/>
    <w:semiHidden/>
    <w:unhideWhenUsed/>
    <w:rsid w:val="003A7427"/>
    <w:pPr>
      <w:spacing w:line="240" w:lineRule="auto"/>
    </w:pPr>
    <w:rPr>
      <w:sz w:val="18"/>
      <w:szCs w:val="18"/>
    </w:rPr>
  </w:style>
  <w:style w:type="character" w:customStyle="1" w:styleId="Char1">
    <w:name w:val="批注框文本 Char"/>
    <w:basedOn w:val="a0"/>
    <w:link w:val="a5"/>
    <w:uiPriority w:val="99"/>
    <w:semiHidden/>
    <w:rsid w:val="003A7427"/>
    <w:rPr>
      <w:rFonts w:ascii="仿宋" w:eastAsia="仿宋" w:hAnsi="仿宋"/>
      <w:snapToGrid w:val="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6631;&#20934;&#25991;&#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BCCDF-9C62-4626-BCD4-4F29508A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标准文件.dotx</Template>
  <TotalTime>48</TotalTime>
  <Pages>4</Pages>
  <Words>353</Words>
  <Characters>2015</Characters>
  <Application>Microsoft Office Word</Application>
  <DocSecurity>0</DocSecurity>
  <Lines>16</Lines>
  <Paragraphs>4</Paragraphs>
  <ScaleCrop>false</ScaleCrop>
  <Company>china</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7</cp:revision>
  <cp:lastPrinted>2022-05-27T01:58:00Z</cp:lastPrinted>
  <dcterms:created xsi:type="dcterms:W3CDTF">2022-05-26T01:30:00Z</dcterms:created>
  <dcterms:modified xsi:type="dcterms:W3CDTF">2022-06-06T01:13:00Z</dcterms:modified>
</cp:coreProperties>
</file>